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建设项目环境影响评价公众意见表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填表日期：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年      月   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/>
          <w:lang w:val="en-US" w:eastAsia="zh-CN"/>
        </w:rPr>
      </w:pPr>
    </w:p>
    <w:tbl>
      <w:tblPr>
        <w:tblStyle w:val="5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680"/>
        <w:gridCol w:w="4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6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>水泥窑协同处置危废项目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一、本页为公众意见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8" w:hRule="atLeast"/>
          <w:jc w:val="center"/>
        </w:trPr>
        <w:tc>
          <w:tcPr>
            <w:tcW w:w="25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与本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环境影响和环境保护措施有关的建议和意见（注：根据《环境影响评价公众参与办法》规定，涉及征地拆迁、财产、就业等与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规划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环评无关的意见或者诉求不属于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规划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环评公参内容）</w:t>
            </w:r>
          </w:p>
        </w:tc>
        <w:tc>
          <w:tcPr>
            <w:tcW w:w="65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（填写该项内容时请勿涉及国家秘密、商业秘密、个人隐私等内容，若本页不够可另附页）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二、本页为公众信息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（一）公众为公民的请填写以下信息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有效联系方式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（电话号码或邮箱）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经常居住地址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是否同意公开个人信息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（填同意或不同意）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（二）公众为法人或其他组织的请填写以下信息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工商注册号或统一社会信用代码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有效联系方式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（电话号码或邮箱）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236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地址</w:t>
            </w:r>
          </w:p>
        </w:tc>
        <w:tc>
          <w:tcPr>
            <w:tcW w:w="4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7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outlineLvl w:val="9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注：法人或其他组织信息原则上可以公开，若涉及不能公开的信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息请在此栏中注明法律依据和不能公开的具体信息。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outlineLvl w:val="9"/>
        <w:rPr>
          <w:rFonts w:hint="eastAsia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56FCA"/>
    <w:rsid w:val="1EAD564C"/>
    <w:rsid w:val="2D856FCA"/>
    <w:rsid w:val="32F330E4"/>
    <w:rsid w:val="7F7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2018-12-11T06:36:00Z</dcterms:created>
  <dc:creator>Administrator</dc:creator>
  <cp:lastModifiedBy>萋七柒凄</cp:lastModifiedBy>
  <dcterms:modified xsi:type="dcterms:W3CDTF">2019-01-07T01:35:32Z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